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B0" w:rsidRPr="007F536D" w:rsidRDefault="004E1A9F">
      <w:pPr>
        <w:jc w:val="center"/>
        <w:rPr>
          <w:rFonts w:ascii="Times New Roman" w:eastAsia="Arial" w:hAnsi="Times New Roman" w:cs="Times New Roman"/>
          <w:sz w:val="24"/>
          <w:szCs w:val="24"/>
          <w:u w:val="single"/>
        </w:rPr>
      </w:pPr>
      <w:bookmarkStart w:id="0" w:name="_GoBack"/>
      <w:r w:rsidRPr="007F536D">
        <w:rPr>
          <w:rFonts w:ascii="Times New Roman" w:eastAsia="Arial" w:hAnsi="Times New Roman" w:cs="Times New Roman"/>
          <w:noProof/>
          <w:sz w:val="24"/>
          <w:szCs w:val="24"/>
          <w:u w:val="single"/>
        </w:rPr>
        <w:drawing>
          <wp:inline distT="0" distB="0" distL="0" distR="0">
            <wp:extent cx="799271" cy="652870"/>
            <wp:effectExtent l="0" t="0" r="1270" b="0"/>
            <wp:docPr id="1" name="image1.jpg" descr="&quot;&quot;"/>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799271" cy="652870"/>
                    </a:xfrm>
                    <a:prstGeom prst="rect">
                      <a:avLst/>
                    </a:prstGeom>
                    <a:ln/>
                  </pic:spPr>
                </pic:pic>
              </a:graphicData>
            </a:graphic>
          </wp:inline>
        </w:drawing>
      </w:r>
      <w:bookmarkEnd w:id="0"/>
    </w:p>
    <w:p w:rsidR="001A46B0" w:rsidRPr="007F536D" w:rsidRDefault="004E1A9F">
      <w:pPr>
        <w:jc w:val="center"/>
        <w:rPr>
          <w:rFonts w:ascii="Times New Roman" w:eastAsia="Arial" w:hAnsi="Times New Roman" w:cs="Times New Roman"/>
          <w:sz w:val="24"/>
          <w:szCs w:val="24"/>
          <w:u w:val="single"/>
        </w:rPr>
      </w:pPr>
      <w:bookmarkStart w:id="1" w:name="_gjdgxs" w:colFirst="0" w:colLast="0"/>
      <w:bookmarkEnd w:id="1"/>
      <w:r w:rsidRPr="007F536D">
        <w:rPr>
          <w:rFonts w:ascii="Times New Roman" w:eastAsia="Arial" w:hAnsi="Times New Roman" w:cs="Times New Roman"/>
          <w:sz w:val="24"/>
          <w:szCs w:val="24"/>
          <w:u w:val="single"/>
        </w:rPr>
        <w:t>Matrix/Co-lesson Planning Guide for Embedded Instruction (blank)</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Routine/Activity in left colum. Column for child 1, column for child 2, and then curriculum modifications. The target instructional learning objectives can be embedded into the Activities, Routines, and Transitions of the student's preschool day.&#10;"/>
      </w:tblPr>
      <w:tblGrid>
        <w:gridCol w:w="2898"/>
        <w:gridCol w:w="2496"/>
        <w:gridCol w:w="2698"/>
        <w:gridCol w:w="2698"/>
      </w:tblGrid>
      <w:tr w:rsidR="001A46B0" w:rsidRPr="007F536D" w:rsidTr="00163653">
        <w:trPr>
          <w:tblHeader/>
        </w:trPr>
        <w:tc>
          <w:tcPr>
            <w:tcW w:w="2898" w:type="dxa"/>
          </w:tcPr>
          <w:p w:rsidR="001A46B0" w:rsidRPr="007F536D" w:rsidRDefault="004E1A9F" w:rsidP="00163653">
            <w:pPr>
              <w:jc w:val="center"/>
              <w:rPr>
                <w:rFonts w:ascii="Times New Roman" w:eastAsia="Arial" w:hAnsi="Times New Roman" w:cs="Times New Roman"/>
                <w:b/>
                <w:sz w:val="24"/>
                <w:szCs w:val="24"/>
                <w:u w:val="single"/>
              </w:rPr>
            </w:pPr>
            <w:r w:rsidRPr="007F536D">
              <w:rPr>
                <w:rFonts w:ascii="Times New Roman" w:eastAsia="Arial" w:hAnsi="Times New Roman" w:cs="Times New Roman"/>
                <w:b/>
                <w:sz w:val="24"/>
                <w:szCs w:val="24"/>
                <w:u w:val="single"/>
              </w:rPr>
              <w:t>Routine of the Day</w:t>
            </w:r>
          </w:p>
        </w:tc>
        <w:tc>
          <w:tcPr>
            <w:tcW w:w="2496" w:type="dxa"/>
          </w:tcPr>
          <w:p w:rsidR="001A46B0" w:rsidRPr="007F536D" w:rsidRDefault="004E1A9F">
            <w:pPr>
              <w:jc w:val="center"/>
              <w:rPr>
                <w:rFonts w:ascii="Times New Roman" w:eastAsia="Arial" w:hAnsi="Times New Roman" w:cs="Times New Roman"/>
                <w:sz w:val="24"/>
                <w:szCs w:val="24"/>
                <w:u w:val="single"/>
              </w:rPr>
            </w:pPr>
            <w:r w:rsidRPr="007F536D">
              <w:rPr>
                <w:rFonts w:ascii="Times New Roman" w:eastAsia="Arial" w:hAnsi="Times New Roman" w:cs="Times New Roman"/>
                <w:sz w:val="24"/>
                <w:szCs w:val="24"/>
                <w:u w:val="single"/>
              </w:rPr>
              <w:t>Child 1</w:t>
            </w:r>
          </w:p>
        </w:tc>
        <w:tc>
          <w:tcPr>
            <w:tcW w:w="2698" w:type="dxa"/>
          </w:tcPr>
          <w:p w:rsidR="001A46B0" w:rsidRPr="007F536D" w:rsidRDefault="004E1A9F">
            <w:pPr>
              <w:jc w:val="center"/>
              <w:rPr>
                <w:rFonts w:ascii="Times New Roman" w:eastAsia="Arial" w:hAnsi="Times New Roman" w:cs="Times New Roman"/>
                <w:sz w:val="24"/>
                <w:szCs w:val="24"/>
                <w:u w:val="single"/>
              </w:rPr>
            </w:pPr>
            <w:r w:rsidRPr="007F536D">
              <w:rPr>
                <w:rFonts w:ascii="Times New Roman" w:eastAsia="Arial" w:hAnsi="Times New Roman" w:cs="Times New Roman"/>
                <w:sz w:val="24"/>
                <w:szCs w:val="24"/>
                <w:u w:val="single"/>
              </w:rPr>
              <w:t>Child 2</w:t>
            </w:r>
          </w:p>
        </w:tc>
        <w:tc>
          <w:tcPr>
            <w:tcW w:w="2698" w:type="dxa"/>
          </w:tcPr>
          <w:p w:rsidR="001A46B0" w:rsidRPr="007F536D" w:rsidRDefault="004E1A9F">
            <w:pPr>
              <w:jc w:val="center"/>
              <w:rPr>
                <w:rFonts w:ascii="Times New Roman" w:eastAsia="Arial" w:hAnsi="Times New Roman" w:cs="Times New Roman"/>
                <w:sz w:val="24"/>
                <w:szCs w:val="24"/>
                <w:u w:val="single"/>
              </w:rPr>
            </w:pPr>
            <w:r w:rsidRPr="007F536D">
              <w:rPr>
                <w:rFonts w:ascii="Times New Roman" w:eastAsia="Arial" w:hAnsi="Times New Roman" w:cs="Times New Roman"/>
                <w:sz w:val="24"/>
                <w:szCs w:val="24"/>
                <w:u w:val="single"/>
              </w:rPr>
              <w:t>Curriculum Modifications</w:t>
            </w: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Arrival (morning tubs)</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8:25-9:00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Breakfast (in class)</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9:00-9:15</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Circle</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9:15-9:30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Small Group</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9:30-9:45</w:t>
            </w:r>
          </w:p>
        </w:tc>
        <w:tc>
          <w:tcPr>
            <w:tcW w:w="2496" w:type="dxa"/>
          </w:tcPr>
          <w:p w:rsidR="001A46B0" w:rsidRPr="007F536D" w:rsidRDefault="001A46B0">
            <w:pPr>
              <w:jc w:val="center"/>
              <w:rPr>
                <w:rFonts w:ascii="Times New Roman" w:eastAsia="Arial" w:hAnsi="Times New Roman" w:cs="Times New Roman"/>
                <w:color w:val="0070C0"/>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Specials (P.E., Music or Art, Library, Computer)</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9:45-10:15</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Bathroom</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10:15-10:30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Circle (story/short lesson/Mighty Minutes)</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10:30-10:40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Centers</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10:45-11:30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Recess</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11:30-11:50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Lunch</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12:15-12:45</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Bathroom &amp; Nap</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12:45-2:30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Wake-Up/Snack</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2:30-3:00</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r w:rsidR="001A46B0" w:rsidRPr="007F536D" w:rsidTr="00163653">
        <w:tc>
          <w:tcPr>
            <w:tcW w:w="2898" w:type="dxa"/>
          </w:tcPr>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Dismissal</w:t>
            </w:r>
          </w:p>
          <w:p w:rsidR="001A46B0" w:rsidRPr="007F536D" w:rsidRDefault="004E1A9F">
            <w:pPr>
              <w:jc w:val="center"/>
              <w:rPr>
                <w:rFonts w:ascii="Times New Roman" w:eastAsia="Arial" w:hAnsi="Times New Roman" w:cs="Times New Roman"/>
                <w:sz w:val="24"/>
                <w:szCs w:val="24"/>
              </w:rPr>
            </w:pPr>
            <w:r w:rsidRPr="007F536D">
              <w:rPr>
                <w:rFonts w:ascii="Times New Roman" w:eastAsia="Arial" w:hAnsi="Times New Roman" w:cs="Times New Roman"/>
                <w:sz w:val="24"/>
                <w:szCs w:val="24"/>
              </w:rPr>
              <w:t>3:25</w:t>
            </w:r>
          </w:p>
        </w:tc>
        <w:tc>
          <w:tcPr>
            <w:tcW w:w="2496"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c>
          <w:tcPr>
            <w:tcW w:w="2698" w:type="dxa"/>
          </w:tcPr>
          <w:p w:rsidR="001A46B0" w:rsidRPr="007F536D" w:rsidRDefault="001A46B0">
            <w:pPr>
              <w:jc w:val="center"/>
              <w:rPr>
                <w:rFonts w:ascii="Times New Roman" w:eastAsia="Arial" w:hAnsi="Times New Roman" w:cs="Times New Roman"/>
                <w:sz w:val="24"/>
                <w:szCs w:val="24"/>
              </w:rPr>
            </w:pPr>
          </w:p>
        </w:tc>
      </w:tr>
    </w:tbl>
    <w:p w:rsidR="001A46B0" w:rsidRPr="007F536D" w:rsidRDefault="004E1A9F">
      <w:pPr>
        <w:ind w:left="360"/>
        <w:rPr>
          <w:rFonts w:ascii="Times New Roman" w:hAnsi="Times New Roman" w:cs="Times New Roman"/>
          <w:sz w:val="24"/>
          <w:szCs w:val="24"/>
        </w:rPr>
      </w:pPr>
      <w:r w:rsidRPr="007F536D">
        <w:rPr>
          <w:rFonts w:ascii="Times New Roman" w:hAnsi="Times New Roman" w:cs="Times New Roman"/>
          <w:sz w:val="24"/>
          <w:szCs w:val="24"/>
        </w:rPr>
        <w:t xml:space="preserve"> </w:t>
      </w:r>
    </w:p>
    <w:sectPr w:rsidR="001A46B0" w:rsidRPr="007F53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B0"/>
    <w:rsid w:val="00163653"/>
    <w:rsid w:val="001A46B0"/>
    <w:rsid w:val="004E1A9F"/>
    <w:rsid w:val="007F536D"/>
    <w:rsid w:val="00E0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6EF9F-0BDD-44C4-A549-B3FD976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04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Kilkeary</dc:creator>
  <cp:lastModifiedBy>Jacqueline Kilkeary</cp:lastModifiedBy>
  <cp:revision>3</cp:revision>
  <dcterms:created xsi:type="dcterms:W3CDTF">2019-05-22T18:33:00Z</dcterms:created>
  <dcterms:modified xsi:type="dcterms:W3CDTF">2019-05-22T18:34:00Z</dcterms:modified>
</cp:coreProperties>
</file>